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50040">
      <w:pPr>
        <w:spacing w:line="760" w:lineRule="exact"/>
        <w:jc w:val="center"/>
        <w:rPr>
          <w:rFonts w:hint="default" w:ascii="Times New Roman" w:hAnsi="Times New Roman" w:eastAsia="方正小标宋_GBK" w:cs="Times New Roman"/>
          <w:b/>
          <w:sz w:val="36"/>
          <w:szCs w:val="36"/>
        </w:rPr>
      </w:pPr>
      <w:r>
        <w:rPr>
          <w:rFonts w:hint="eastAsia" w:eastAsia="方正小标宋_GBK" w:cs="Times New Roman"/>
          <w:b/>
          <w:sz w:val="36"/>
          <w:szCs w:val="36"/>
          <w:lang w:val="en-US" w:eastAsia="zh-CN"/>
        </w:rPr>
        <w:t>产</w:t>
      </w:r>
      <w:r>
        <w:rPr>
          <w:rFonts w:hint="default" w:ascii="Times New Roman" w:hAnsi="Times New Roman" w:eastAsia="方正小标宋_GBK" w:cs="Times New Roman"/>
          <w:b/>
          <w:sz w:val="36"/>
          <w:szCs w:val="36"/>
          <w:lang w:val="en-US" w:eastAsia="zh-CN"/>
        </w:rPr>
        <w:t>权交易</w:t>
      </w:r>
      <w:r>
        <w:rPr>
          <w:rFonts w:hint="default" w:ascii="Times New Roman" w:hAnsi="Times New Roman" w:eastAsia="方正小标宋_GBK" w:cs="Times New Roman"/>
          <w:b/>
          <w:sz w:val="36"/>
          <w:szCs w:val="36"/>
        </w:rPr>
        <w:t>合同</w:t>
      </w:r>
    </w:p>
    <w:p w14:paraId="3970F1D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p>
    <w:p w14:paraId="41D10EDC">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转让方（以下简称甲方）：三亚崖州湾创新科技国际咨询研究院有限公司</w:t>
      </w:r>
    </w:p>
    <w:p w14:paraId="75310D12">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统一社会信用代码：91460200MA5THTCA2T</w:t>
      </w:r>
    </w:p>
    <w:p w14:paraId="5AA45F61">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注册地址/住所：海南省三亚市崖州区崖州湾科技城雅布伦产业园6号楼2层</w:t>
      </w:r>
    </w:p>
    <w:p w14:paraId="38B0FB66">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法定代表人：</w:t>
      </w:r>
      <w:r>
        <w:rPr>
          <w:rFonts w:hint="default" w:ascii="Times New Roman" w:hAnsi="Times New Roman" w:eastAsia="仿宋_GB2312" w:cs="Times New Roman"/>
          <w:sz w:val="24"/>
          <w:szCs w:val="24"/>
          <w:lang w:val="en-US" w:eastAsia="zh-CN"/>
        </w:rPr>
        <w:t>余剑</w:t>
      </w:r>
    </w:p>
    <w:p w14:paraId="01C53BC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24"/>
          <w:szCs w:val="24"/>
        </w:rPr>
      </w:pPr>
    </w:p>
    <w:p w14:paraId="0885AC0D">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受让方</w:t>
      </w:r>
      <w:r>
        <w:rPr>
          <w:rFonts w:hint="default" w:ascii="Times New Roman" w:hAnsi="Times New Roman" w:eastAsia="仿宋_GB2312" w:cs="Times New Roman"/>
          <w:sz w:val="24"/>
          <w:szCs w:val="24"/>
        </w:rPr>
        <w:t>（以下简称乙方）：</w:t>
      </w:r>
    </w:p>
    <w:p w14:paraId="2D5D4EEC">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统一社会信用代码：</w:t>
      </w:r>
    </w:p>
    <w:p w14:paraId="35A7E1BD">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注册地址/住所：</w:t>
      </w:r>
    </w:p>
    <w:p w14:paraId="45C5BA57">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法定代表人：                              </w:t>
      </w:r>
    </w:p>
    <w:p w14:paraId="636A493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24"/>
          <w:szCs w:val="24"/>
        </w:rPr>
      </w:pPr>
    </w:p>
    <w:p w14:paraId="0E8BBDD3">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鉴于：</w:t>
      </w:r>
    </w:p>
    <w:p w14:paraId="4EA3944A">
      <w:pPr>
        <w:keepNext w:val="0"/>
        <w:keepLines w:val="0"/>
        <w:pageBreakBefore w:val="0"/>
        <w:widowControl w:val="0"/>
        <w:kinsoku/>
        <w:wordWrap/>
        <w:overflowPunct/>
        <w:topLinePunct w:val="0"/>
        <w:autoSpaceDE/>
        <w:autoSpaceDN/>
        <w:bidi w:val="0"/>
        <w:adjustRightInd/>
        <w:snapToGrid/>
        <w:spacing w:line="578" w:lineRule="exact"/>
        <w:ind w:firstLine="660" w:firstLineChars="275"/>
        <w:textAlignment w:val="auto"/>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sz w:val="24"/>
          <w:szCs w:val="24"/>
        </w:rPr>
        <w:t>1．甲方为于</w:t>
      </w:r>
      <w:r>
        <w:rPr>
          <w:rFonts w:hint="default" w:ascii="Times New Roman" w:hAnsi="Times New Roman" w:eastAsia="仿宋_GB2312" w:cs="Times New Roman"/>
          <w:sz w:val="24"/>
          <w:szCs w:val="24"/>
          <w:u w:val="single"/>
          <w:lang w:val="en-US" w:eastAsia="zh-CN"/>
        </w:rPr>
        <w:t>2020</w:t>
      </w:r>
      <w:r>
        <w:rPr>
          <w:rFonts w:hint="default" w:ascii="Times New Roman" w:hAnsi="Times New Roman" w:eastAsia="仿宋_GB2312" w:cs="Times New Roman"/>
          <w:sz w:val="24"/>
          <w:szCs w:val="24"/>
        </w:rPr>
        <w:t>年</w:t>
      </w:r>
      <w:r>
        <w:rPr>
          <w:rFonts w:hint="eastAsia" w:eastAsia="仿宋_GB2312" w:cs="Times New Roman"/>
          <w:sz w:val="24"/>
          <w:szCs w:val="24"/>
          <w:u w:val="single"/>
          <w:lang w:val="en-US" w:eastAsia="zh-CN"/>
        </w:rPr>
        <w:t xml:space="preserve"> 4 </w:t>
      </w:r>
      <w:r>
        <w:rPr>
          <w:rFonts w:hint="default" w:ascii="Times New Roman" w:hAnsi="Times New Roman" w:eastAsia="仿宋_GB2312" w:cs="Times New Roman"/>
          <w:sz w:val="24"/>
          <w:szCs w:val="24"/>
        </w:rPr>
        <w:t>月</w:t>
      </w:r>
      <w:r>
        <w:rPr>
          <w:rFonts w:hint="eastAsia" w:eastAsia="仿宋_GB2312" w:cs="Times New Roman"/>
          <w:sz w:val="24"/>
          <w:szCs w:val="24"/>
          <w:u w:val="single"/>
          <w:lang w:val="en-US" w:eastAsia="zh-CN"/>
        </w:rPr>
        <w:t xml:space="preserve"> 15 </w:t>
      </w:r>
      <w:r>
        <w:rPr>
          <w:rFonts w:hint="default" w:ascii="Times New Roman" w:hAnsi="Times New Roman" w:eastAsia="仿宋_GB2312" w:cs="Times New Roman"/>
          <w:sz w:val="24"/>
          <w:szCs w:val="24"/>
        </w:rPr>
        <w:t>日依中国法律设立并合法存续的企业法人，为国有企业，统一社会信用代码：91460200MA5THTCA2T</w:t>
      </w:r>
      <w:r>
        <w:rPr>
          <w:rFonts w:hint="default" w:ascii="Times New Roman" w:hAnsi="Times New Roman" w:eastAsia="仿宋_GB2312" w:cs="Times New Roman"/>
          <w:sz w:val="24"/>
          <w:szCs w:val="24"/>
          <w:lang w:eastAsia="zh-CN"/>
        </w:rPr>
        <w:t>。</w:t>
      </w:r>
    </w:p>
    <w:p w14:paraId="48B22968">
      <w:pPr>
        <w:keepNext w:val="0"/>
        <w:keepLines w:val="0"/>
        <w:pageBreakBefore w:val="0"/>
        <w:widowControl w:val="0"/>
        <w:kinsoku/>
        <w:wordWrap/>
        <w:overflowPunct/>
        <w:topLinePunct w:val="0"/>
        <w:autoSpaceDE/>
        <w:autoSpaceDN/>
        <w:bidi w:val="0"/>
        <w:adjustRightInd/>
        <w:snapToGrid/>
        <w:spacing w:line="578" w:lineRule="exact"/>
        <w:ind w:firstLine="660" w:firstLineChars="275"/>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2．本合同所涉及之</w:t>
      </w:r>
      <w:r>
        <w:rPr>
          <w:rFonts w:hint="default" w:ascii="Times New Roman" w:hAnsi="Times New Roman" w:eastAsia="仿宋_GB2312" w:cs="Times New Roman"/>
          <w:sz w:val="24"/>
          <w:szCs w:val="24"/>
          <w:lang w:val="en-US" w:eastAsia="zh-CN"/>
        </w:rPr>
        <w:t>三亚汉烯石墨烯技术研究所有限公司</w:t>
      </w:r>
      <w:r>
        <w:rPr>
          <w:rFonts w:hint="default" w:ascii="Times New Roman" w:hAnsi="Times New Roman" w:eastAsia="仿宋_GB2312" w:cs="Times New Roman"/>
          <w:sz w:val="24"/>
          <w:szCs w:val="24"/>
        </w:rPr>
        <w:t>（以下简称“标的企业”）是合法存续的、并由甲方合法持有</w:t>
      </w:r>
      <w:r>
        <w:rPr>
          <w:rFonts w:hint="default" w:ascii="Times New Roman" w:hAnsi="Times New Roman" w:eastAsia="仿宋_GB2312" w:cs="Times New Roman"/>
          <w:sz w:val="24"/>
          <w:szCs w:val="24"/>
          <w:lang w:val="en-US" w:eastAsia="zh-CN"/>
        </w:rPr>
        <w:t>40</w:t>
      </w:r>
      <w:r>
        <w:rPr>
          <w:rFonts w:hint="default" w:ascii="Times New Roman" w:hAnsi="Times New Roman" w:eastAsia="仿宋_GB2312" w:cs="Times New Roman"/>
          <w:sz w:val="24"/>
          <w:szCs w:val="24"/>
        </w:rPr>
        <w:t>%股权的企业法人，具有独立的企业法人资格，统一社会信用代码：91460000MA7LPW2A71</w:t>
      </w:r>
      <w:r>
        <w:rPr>
          <w:rFonts w:hint="eastAsia" w:eastAsia="仿宋_GB2312" w:cs="Times New Roman"/>
          <w:sz w:val="24"/>
          <w:szCs w:val="24"/>
          <w:lang w:eastAsia="zh-CN"/>
        </w:rPr>
        <w:t>。</w:t>
      </w:r>
    </w:p>
    <w:p w14:paraId="76145AF9">
      <w:pPr>
        <w:keepNext w:val="0"/>
        <w:keepLines w:val="0"/>
        <w:pageBreakBefore w:val="0"/>
        <w:widowControl w:val="0"/>
        <w:kinsoku/>
        <w:wordWrap/>
        <w:overflowPunct/>
        <w:topLinePunct w:val="0"/>
        <w:autoSpaceDE/>
        <w:autoSpaceDN/>
        <w:bidi w:val="0"/>
        <w:adjustRightInd/>
        <w:snapToGrid/>
        <w:spacing w:line="578" w:lineRule="exact"/>
        <w:ind w:firstLine="540" w:firstLineChars="225"/>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3．乙方为于</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日依中国法律依法设立并合法存续的</w:t>
      </w:r>
      <w:r>
        <w:rPr>
          <w:rFonts w:hint="default" w:ascii="Times New Roman" w:hAnsi="Times New Roman" w:eastAsia="仿宋_GB2312" w:cs="Times New Roman"/>
          <w:sz w:val="24"/>
          <w:szCs w:val="24"/>
          <w:lang w:val="en-US" w:eastAsia="zh-CN"/>
        </w:rPr>
        <w:t>民营</w:t>
      </w:r>
      <w:r>
        <w:rPr>
          <w:rFonts w:hint="default" w:ascii="Times New Roman" w:hAnsi="Times New Roman" w:eastAsia="仿宋_GB2312" w:cs="Times New Roman"/>
          <w:sz w:val="24"/>
          <w:szCs w:val="24"/>
        </w:rPr>
        <w:t>企业，统一社会信用代码：</w:t>
      </w:r>
      <w:r>
        <w:rPr>
          <w:rFonts w:hint="default" w:ascii="Times New Roman" w:hAnsi="Times New Roman" w:eastAsia="仿宋_GB2312" w:cs="Times New Roman"/>
          <w:sz w:val="24"/>
          <w:szCs w:val="24"/>
          <w:lang w:val="en-US" w:eastAsia="zh-CN"/>
        </w:rPr>
        <w:t xml:space="preserve"> </w:t>
      </w:r>
    </w:p>
    <w:p w14:paraId="18CCAEE1">
      <w:pPr>
        <w:keepNext w:val="0"/>
        <w:keepLines w:val="0"/>
        <w:pageBreakBefore w:val="0"/>
        <w:widowControl w:val="0"/>
        <w:kinsoku/>
        <w:wordWrap/>
        <w:overflowPunct/>
        <w:topLinePunct w:val="0"/>
        <w:autoSpaceDE/>
        <w:autoSpaceDN/>
        <w:bidi w:val="0"/>
        <w:adjustRightInd/>
        <w:snapToGrid/>
        <w:spacing w:line="578" w:lineRule="exact"/>
        <w:ind w:firstLine="540" w:firstLineChars="225"/>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4．甲方拟转让其合法持有的标的企业的股权，乙方拟收购甲方转让的上述股权。</w:t>
      </w:r>
    </w:p>
    <w:p w14:paraId="03832394">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中华人民共和国民法典》和《企业国有资产交易监督管理办法》等相关法律、法规、规章的规定，甲乙双方遵循自愿、公平、诚实信用的原则，通过海南产权交易所公开挂牌程序，就甲方向乙方转让其拥有的 (企业名称)的股权相关事宜达成一致，签订本</w:t>
      </w:r>
      <w:r>
        <w:rPr>
          <w:rFonts w:hint="default" w:ascii="Times New Roman" w:hAnsi="Times New Roman" w:eastAsia="仿宋_GB2312" w:cs="Times New Roman"/>
          <w:sz w:val="24"/>
          <w:szCs w:val="24"/>
          <w:lang w:val="en-US" w:eastAsia="zh-CN"/>
        </w:rPr>
        <w:t>股权</w:t>
      </w:r>
      <w:r>
        <w:rPr>
          <w:rFonts w:hint="default" w:ascii="Times New Roman" w:hAnsi="Times New Roman" w:eastAsia="仿宋_GB2312" w:cs="Times New Roman"/>
          <w:sz w:val="24"/>
          <w:szCs w:val="24"/>
        </w:rPr>
        <w:t>交易合同（以下简称“</w:t>
      </w:r>
      <w:r>
        <w:rPr>
          <w:rFonts w:hint="default" w:ascii="Times New Roman" w:hAnsi="Times New Roman" w:eastAsia="仿宋_GB2312" w:cs="Times New Roman"/>
          <w:bCs/>
          <w:sz w:val="24"/>
          <w:szCs w:val="24"/>
        </w:rPr>
        <w:t>本合同”</w:t>
      </w:r>
      <w:r>
        <w:rPr>
          <w:rFonts w:hint="default" w:ascii="Times New Roman" w:hAnsi="Times New Roman" w:eastAsia="仿宋_GB2312" w:cs="Times New Roman"/>
          <w:sz w:val="24"/>
          <w:szCs w:val="24"/>
        </w:rPr>
        <w:t>）如下：</w:t>
      </w:r>
    </w:p>
    <w:p w14:paraId="0A5FB49A">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 xml:space="preserve">  定义与释义</w:t>
      </w:r>
    </w:p>
    <w:p w14:paraId="10DACFED">
      <w:pPr>
        <w:keepNext w:val="0"/>
        <w:keepLines w:val="0"/>
        <w:pageBreakBefore w:val="0"/>
        <w:widowControl w:val="0"/>
        <w:kinsoku/>
        <w:wordWrap/>
        <w:overflowPunct/>
        <w:topLinePunct w:val="0"/>
        <w:autoSpaceDE/>
        <w:autoSpaceDN/>
        <w:bidi w:val="0"/>
        <w:adjustRightInd/>
        <w:snapToGrid/>
        <w:spacing w:line="578" w:lineRule="exact"/>
        <w:ind w:firstLine="537" w:firstLineChars="224"/>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除非本合同中另有约定，本合同中的有关词语含义如下：</w:t>
      </w:r>
    </w:p>
    <w:p w14:paraId="1251D30E">
      <w:pPr>
        <w:keepNext w:val="0"/>
        <w:keepLines w:val="0"/>
        <w:pageBreakBefore w:val="0"/>
        <w:widowControl w:val="0"/>
        <w:kinsoku/>
        <w:wordWrap/>
        <w:overflowPunct/>
        <w:topLinePunct w:val="0"/>
        <w:autoSpaceDE/>
        <w:autoSpaceDN/>
        <w:bidi w:val="0"/>
        <w:adjustRightInd/>
        <w:snapToGrid/>
        <w:spacing w:line="578" w:lineRule="exact"/>
        <w:ind w:firstLine="537" w:firstLineChars="224"/>
        <w:textAlignment w:val="auto"/>
        <w:rPr>
          <w:rFonts w:hint="eastAsia"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1.1 转让方，是指</w:t>
      </w:r>
      <w:r>
        <w:rPr>
          <w:rFonts w:hint="default" w:ascii="Times New Roman" w:hAnsi="Times New Roman" w:eastAsia="仿宋_GB2312" w:cs="Times New Roman"/>
          <w:sz w:val="24"/>
          <w:szCs w:val="24"/>
        </w:rPr>
        <w:t>三亚崖州湾创新科技国际咨询研究院有限公司</w:t>
      </w:r>
      <w:r>
        <w:rPr>
          <w:rFonts w:hint="default" w:ascii="Times New Roman" w:hAnsi="Times New Roman" w:eastAsia="仿宋_GB2312" w:cs="Times New Roman"/>
          <w:bCs/>
          <w:sz w:val="24"/>
          <w:szCs w:val="24"/>
        </w:rPr>
        <w:t>，即甲方</w:t>
      </w:r>
      <w:r>
        <w:rPr>
          <w:rFonts w:hint="eastAsia" w:eastAsia="仿宋_GB2312" w:cs="Times New Roman"/>
          <w:bCs/>
          <w:sz w:val="24"/>
          <w:szCs w:val="24"/>
          <w:lang w:eastAsia="zh-CN"/>
        </w:rPr>
        <w:t>；</w:t>
      </w:r>
    </w:p>
    <w:p w14:paraId="47C816C6">
      <w:pPr>
        <w:keepNext w:val="0"/>
        <w:keepLines w:val="0"/>
        <w:pageBreakBefore w:val="0"/>
        <w:widowControl w:val="0"/>
        <w:kinsoku/>
        <w:wordWrap/>
        <w:overflowPunct/>
        <w:topLinePunct w:val="0"/>
        <w:autoSpaceDE/>
        <w:autoSpaceDN/>
        <w:bidi w:val="0"/>
        <w:adjustRightInd/>
        <w:snapToGrid/>
        <w:spacing w:line="578" w:lineRule="exact"/>
        <w:ind w:firstLine="537" w:firstLineChars="224"/>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1.2 受让方，是指</w:t>
      </w:r>
      <w:r>
        <w:rPr>
          <w:rFonts w:hint="default" w:ascii="Times New Roman" w:hAnsi="Times New Roman" w:eastAsia="仿宋_GB2312" w:cs="Times New Roman"/>
          <w:bCs/>
          <w:sz w:val="24"/>
          <w:szCs w:val="24"/>
          <w:lang w:val="en-US" w:eastAsia="zh-CN"/>
        </w:rPr>
        <w:t>****************************************</w:t>
      </w:r>
      <w:r>
        <w:rPr>
          <w:rFonts w:hint="default" w:ascii="Times New Roman" w:hAnsi="Times New Roman" w:eastAsia="仿宋_GB2312" w:cs="Times New Roman"/>
          <w:bCs/>
          <w:sz w:val="24"/>
          <w:szCs w:val="24"/>
        </w:rPr>
        <w:t>，即乙方；</w:t>
      </w:r>
    </w:p>
    <w:p w14:paraId="762D8871">
      <w:pPr>
        <w:keepNext w:val="0"/>
        <w:keepLines w:val="0"/>
        <w:pageBreakBefore w:val="0"/>
        <w:widowControl w:val="0"/>
        <w:kinsoku/>
        <w:wordWrap/>
        <w:overflowPunct/>
        <w:topLinePunct w:val="0"/>
        <w:autoSpaceDE/>
        <w:autoSpaceDN/>
        <w:bidi w:val="0"/>
        <w:adjustRightInd/>
        <w:snapToGrid/>
        <w:spacing w:line="578" w:lineRule="exact"/>
        <w:ind w:firstLine="537" w:firstLineChars="224"/>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1.3</w:t>
      </w:r>
      <w:r>
        <w:rPr>
          <w:rFonts w:hint="eastAsia" w:eastAsia="仿宋_GB2312" w:cs="Times New Roman"/>
          <w:bCs/>
          <w:sz w:val="24"/>
          <w:szCs w:val="24"/>
          <w:lang w:val="en-US" w:eastAsia="zh-CN"/>
        </w:rPr>
        <w:t xml:space="preserve"> </w:t>
      </w:r>
      <w:r>
        <w:rPr>
          <w:rFonts w:hint="default" w:ascii="Times New Roman" w:hAnsi="Times New Roman" w:eastAsia="仿宋_GB2312" w:cs="Times New Roman"/>
          <w:bCs/>
          <w:sz w:val="24"/>
          <w:szCs w:val="24"/>
        </w:rPr>
        <w:t>产交所，是指承担产权交易的场所及其主体海南产权交易所有限公司；</w:t>
      </w:r>
    </w:p>
    <w:p w14:paraId="29910252">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1.4</w:t>
      </w:r>
      <w:r>
        <w:rPr>
          <w:rFonts w:hint="eastAsia" w:eastAsia="仿宋_GB2312" w:cs="Times New Roman"/>
          <w:bCs/>
          <w:sz w:val="24"/>
          <w:szCs w:val="24"/>
          <w:lang w:val="en-US" w:eastAsia="zh-CN"/>
        </w:rPr>
        <w:t xml:space="preserve"> </w:t>
      </w:r>
      <w:r>
        <w:rPr>
          <w:rFonts w:hint="default" w:ascii="Times New Roman" w:hAnsi="Times New Roman" w:eastAsia="仿宋_GB2312" w:cs="Times New Roman"/>
          <w:bCs/>
          <w:sz w:val="24"/>
          <w:szCs w:val="24"/>
        </w:rPr>
        <w:t>产权交易标的：是指转让方所有或者依法享有处分权的产权，也是本合同当事人权利义务共同指向的对象</w:t>
      </w:r>
      <w:r>
        <w:rPr>
          <w:rFonts w:hint="eastAsia" w:eastAsia="仿宋_GB2312" w:cs="Times New Roman"/>
          <w:bCs/>
          <w:sz w:val="24"/>
          <w:szCs w:val="24"/>
          <w:lang w:eastAsia="zh-CN"/>
        </w:rPr>
        <w:t>；</w:t>
      </w:r>
    </w:p>
    <w:p w14:paraId="20D9B8D3">
      <w:pPr>
        <w:keepNext w:val="0"/>
        <w:keepLines w:val="0"/>
        <w:pageBreakBefore w:val="0"/>
        <w:widowControl w:val="0"/>
        <w:kinsoku/>
        <w:wordWrap/>
        <w:overflowPunct/>
        <w:topLinePunct w:val="0"/>
        <w:autoSpaceDE/>
        <w:autoSpaceDN/>
        <w:bidi w:val="0"/>
        <w:adjustRightInd/>
        <w:snapToGrid/>
        <w:spacing w:line="578" w:lineRule="exact"/>
        <w:ind w:firstLine="537" w:firstLineChars="224"/>
        <w:textAlignment w:val="auto"/>
        <w:rPr>
          <w:rFonts w:hint="eastAsia"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1.5</w:t>
      </w:r>
      <w:r>
        <w:rPr>
          <w:rFonts w:hint="eastAsia" w:eastAsia="仿宋_GB2312" w:cs="Times New Roman"/>
          <w:bCs/>
          <w:sz w:val="24"/>
          <w:szCs w:val="24"/>
          <w:lang w:val="en-US" w:eastAsia="zh-CN"/>
        </w:rPr>
        <w:t xml:space="preserve"> </w:t>
      </w:r>
      <w:r>
        <w:rPr>
          <w:rFonts w:hint="default" w:ascii="Times New Roman" w:hAnsi="Times New Roman" w:eastAsia="仿宋_GB2312" w:cs="Times New Roman"/>
          <w:bCs/>
          <w:sz w:val="24"/>
          <w:szCs w:val="24"/>
        </w:rPr>
        <w:t>转让价款:本合同项下甲方就转让所持有的股权自乙方获得的对价</w:t>
      </w:r>
      <w:r>
        <w:rPr>
          <w:rFonts w:hint="eastAsia" w:eastAsia="仿宋_GB2312" w:cs="Times New Roman"/>
          <w:bCs/>
          <w:sz w:val="24"/>
          <w:szCs w:val="24"/>
          <w:lang w:eastAsia="zh-CN"/>
        </w:rPr>
        <w:t>；</w:t>
      </w:r>
    </w:p>
    <w:p w14:paraId="31A8AAB4">
      <w:pPr>
        <w:keepNext w:val="0"/>
        <w:keepLines w:val="0"/>
        <w:pageBreakBefore w:val="0"/>
        <w:widowControl w:val="0"/>
        <w:kinsoku/>
        <w:wordWrap/>
        <w:overflowPunct/>
        <w:topLinePunct w:val="0"/>
        <w:autoSpaceDE/>
        <w:autoSpaceDN/>
        <w:bidi w:val="0"/>
        <w:adjustRightInd/>
        <w:snapToGrid/>
        <w:spacing w:line="578" w:lineRule="exact"/>
        <w:ind w:firstLine="537" w:firstLineChars="224"/>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1.6</w:t>
      </w: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评估基准日,指甲方委托具有合法资质的评估机构进行评估并出具的《资产评估报告书》的基准日，指</w:t>
      </w:r>
      <w:r>
        <w:rPr>
          <w:rFonts w:hint="default" w:ascii="Times New Roman" w:hAnsi="Times New Roman" w:eastAsia="仿宋_GB2312" w:cs="Times New Roman"/>
          <w:sz w:val="24"/>
          <w:szCs w:val="24"/>
          <w:u w:val="single"/>
          <w:lang w:val="en-US" w:eastAsia="zh-CN"/>
        </w:rPr>
        <w:t xml:space="preserve"> 2025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9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lang w:val="en-US" w:eastAsia="zh-CN"/>
        </w:rPr>
        <w:t xml:space="preserve"> 30 </w:t>
      </w:r>
      <w:r>
        <w:rPr>
          <w:rFonts w:hint="default" w:ascii="Times New Roman" w:hAnsi="Times New Roman" w:eastAsia="仿宋_GB2312" w:cs="Times New Roman"/>
          <w:sz w:val="24"/>
          <w:szCs w:val="24"/>
        </w:rPr>
        <w:t>日</w:t>
      </w:r>
      <w:r>
        <w:rPr>
          <w:rFonts w:hint="eastAsia" w:eastAsia="仿宋_GB2312" w:cs="Times New Roman"/>
          <w:sz w:val="24"/>
          <w:szCs w:val="24"/>
          <w:lang w:eastAsia="zh-CN"/>
        </w:rPr>
        <w:t>；</w:t>
      </w:r>
    </w:p>
    <w:p w14:paraId="3418811B">
      <w:pPr>
        <w:keepNext w:val="0"/>
        <w:keepLines w:val="0"/>
        <w:pageBreakBefore w:val="0"/>
        <w:widowControl w:val="0"/>
        <w:kinsoku/>
        <w:wordWrap/>
        <w:overflowPunct/>
        <w:topLinePunct w:val="0"/>
        <w:autoSpaceDE/>
        <w:autoSpaceDN/>
        <w:bidi w:val="0"/>
        <w:adjustRightInd/>
        <w:snapToGrid/>
        <w:spacing w:line="578" w:lineRule="exact"/>
        <w:ind w:firstLine="537" w:firstLineChars="224"/>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w:t>
      </w: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保证金，指在本合同签订前，乙方按照甲方和产交所的要求，支付至产交所指定账户的、作为乙方提出受让意向的担保，并表明其资信状况及履约能力的交易保证金；</w:t>
      </w:r>
    </w:p>
    <w:p w14:paraId="4025B76B">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1.8</w:t>
      </w: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产权交易服务费：是指产交所提供咨询策划、资料审核、项目挂牌、方案制定、组织交易、结算交割、成交鉴证及其他交易服务，向交易双方应收取的费用，按《海南产权交易所交易服务收费标准》向交易双方应收取的费用</w:t>
      </w:r>
      <w:r>
        <w:rPr>
          <w:rFonts w:hint="eastAsia" w:eastAsia="仿宋_GB2312" w:cs="Times New Roman"/>
          <w:sz w:val="24"/>
          <w:szCs w:val="24"/>
          <w:lang w:eastAsia="zh-CN"/>
        </w:rPr>
        <w:t>；</w:t>
      </w:r>
    </w:p>
    <w:p w14:paraId="042978D8">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1.9</w:t>
      </w: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产权交易鉴证：是指产交所就股权转让事项为产权交易各方出具的证明产权交易标的通过产权交易机构履行相关合法程序后达成交易结果的凭证</w:t>
      </w:r>
      <w:r>
        <w:rPr>
          <w:rFonts w:hint="eastAsia" w:eastAsia="仿宋_GB2312" w:cs="Times New Roman"/>
          <w:sz w:val="24"/>
          <w:szCs w:val="24"/>
          <w:lang w:eastAsia="zh-CN"/>
        </w:rPr>
        <w:t>；</w:t>
      </w:r>
    </w:p>
    <w:p w14:paraId="779C11BF">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0</w:t>
      </w: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货币：在本协议中，凡提及RMB或人民币时均指中国法定货币</w:t>
      </w:r>
      <w:r>
        <w:rPr>
          <w:rFonts w:hint="eastAsia" w:eastAsia="仿宋_GB2312" w:cs="Times New Roman"/>
          <w:sz w:val="24"/>
          <w:szCs w:val="24"/>
          <w:lang w:eastAsia="zh-CN"/>
        </w:rPr>
        <w:t>；</w:t>
      </w:r>
    </w:p>
    <w:p w14:paraId="09F51AC9">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1.11</w:t>
      </w: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包括：指包括但不限于。</w:t>
      </w:r>
    </w:p>
    <w:p w14:paraId="0990602D">
      <w:pPr>
        <w:keepNext w:val="0"/>
        <w:keepLines w:val="0"/>
        <w:pageBreakBefore w:val="0"/>
        <w:widowControl w:val="0"/>
        <w:kinsoku/>
        <w:wordWrap/>
        <w:overflowPunct/>
        <w:topLinePunct w:val="0"/>
        <w:autoSpaceDE/>
        <w:autoSpaceDN/>
        <w:bidi w:val="0"/>
        <w:adjustRightInd/>
        <w:snapToGrid/>
        <w:spacing w:line="578" w:lineRule="exact"/>
        <w:ind w:firstLine="482" w:firstLineChars="200"/>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第二条  产权交易标的</w:t>
      </w:r>
    </w:p>
    <w:p w14:paraId="4D8A81B3">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 本合同标的为甲方所持有的</w:t>
      </w:r>
      <w:r>
        <w:rPr>
          <w:rFonts w:hint="default" w:ascii="Times New Roman" w:hAnsi="Times New Roman" w:eastAsia="仿宋_GB2312" w:cs="Times New Roman"/>
          <w:sz w:val="24"/>
          <w:szCs w:val="24"/>
          <w:woUserID w:val="1"/>
        </w:rPr>
        <w:t>标的企业40%股权</w:t>
      </w:r>
      <w:r>
        <w:rPr>
          <w:rFonts w:hint="default" w:ascii="Times New Roman" w:hAnsi="Times New Roman" w:eastAsia="仿宋_GB2312" w:cs="Times New Roman"/>
          <w:sz w:val="24"/>
          <w:szCs w:val="24"/>
        </w:rPr>
        <w:t>。</w:t>
      </w:r>
    </w:p>
    <w:p w14:paraId="0E41FC48">
      <w:pPr>
        <w:keepNext w:val="0"/>
        <w:keepLines w:val="0"/>
        <w:pageBreakBefore w:val="0"/>
        <w:widowControl w:val="0"/>
        <w:kinsoku/>
        <w:wordWrap/>
        <w:overflowPunct/>
        <w:topLinePunct w:val="0"/>
        <w:autoSpaceDE/>
        <w:autoSpaceDN/>
        <w:bidi w:val="0"/>
        <w:adjustRightInd/>
        <w:snapToGrid/>
        <w:spacing w:line="578" w:lineRule="exact"/>
        <w:ind w:left="19" w:leftChars="9" w:firstLine="458" w:firstLineChars="191"/>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 甲方持有标的企业</w:t>
      </w:r>
      <w:r>
        <w:rPr>
          <w:rFonts w:hint="default" w:ascii="Times New Roman" w:hAnsi="Times New Roman" w:eastAsia="仿宋_GB2312" w:cs="Times New Roman"/>
          <w:sz w:val="24"/>
          <w:szCs w:val="24"/>
          <w:u w:val="none"/>
        </w:rPr>
        <w:t>的</w:t>
      </w:r>
      <w:r>
        <w:rPr>
          <w:rFonts w:hint="default" w:ascii="Times New Roman" w:hAnsi="Times New Roman" w:eastAsia="仿宋_GB2312" w:cs="Times New Roman"/>
          <w:sz w:val="24"/>
          <w:szCs w:val="24"/>
          <w:u w:val="none"/>
          <w:lang w:val="en-US" w:eastAsia="zh-CN"/>
        </w:rPr>
        <w:t>40</w:t>
      </w:r>
      <w:r>
        <w:rPr>
          <w:rFonts w:hint="default" w:ascii="Times New Roman" w:hAnsi="Times New Roman" w:eastAsia="仿宋_GB2312" w:cs="Times New Roman"/>
          <w:sz w:val="24"/>
          <w:szCs w:val="24"/>
          <w:u w:val="none"/>
        </w:rPr>
        <w:t>%股权</w:t>
      </w:r>
      <w:r>
        <w:rPr>
          <w:rFonts w:hint="default" w:ascii="Times New Roman" w:hAnsi="Times New Roman" w:eastAsia="仿宋_GB2312" w:cs="Times New Roman"/>
          <w:sz w:val="24"/>
          <w:szCs w:val="24"/>
        </w:rPr>
        <w:t>，拟将标的企</w:t>
      </w:r>
      <w:r>
        <w:rPr>
          <w:rFonts w:hint="default" w:ascii="Times New Roman" w:hAnsi="Times New Roman" w:eastAsia="仿宋_GB2312" w:cs="Times New Roman"/>
          <w:sz w:val="24"/>
          <w:szCs w:val="24"/>
          <w:u w:val="none"/>
        </w:rPr>
        <w:t>业</w:t>
      </w:r>
      <w:r>
        <w:rPr>
          <w:rFonts w:hint="default" w:ascii="Times New Roman" w:hAnsi="Times New Roman" w:eastAsia="仿宋_GB2312" w:cs="Times New Roman"/>
          <w:sz w:val="24"/>
          <w:szCs w:val="24"/>
          <w:u w:val="none"/>
          <w:lang w:val="en-US" w:eastAsia="zh-CN"/>
        </w:rPr>
        <w:t>40</w:t>
      </w:r>
      <w:r>
        <w:rPr>
          <w:rFonts w:hint="default" w:ascii="Times New Roman" w:hAnsi="Times New Roman" w:eastAsia="仿宋_GB2312" w:cs="Times New Roman"/>
          <w:sz w:val="24"/>
          <w:szCs w:val="24"/>
          <w:u w:val="none"/>
        </w:rPr>
        <w:t>%股权</w:t>
      </w:r>
      <w:r>
        <w:rPr>
          <w:rFonts w:hint="default" w:ascii="Times New Roman" w:hAnsi="Times New Roman" w:eastAsia="仿宋_GB2312" w:cs="Times New Roman"/>
          <w:sz w:val="24"/>
          <w:szCs w:val="24"/>
        </w:rPr>
        <w:t>转让给乙方。以下均称产权。</w:t>
      </w:r>
    </w:p>
    <w:p w14:paraId="1B6A0FF6">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 产权交易标的和标的企业不存在资产评估报告（审计报告）中未予披露或遗漏的，可能影响评估结果或对标的企业及其产权价值产生重大不利影响的任何事项。</w:t>
      </w:r>
    </w:p>
    <w:p w14:paraId="26008A0D">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2.4 转让标的上未设定任何形式的担保，包括但不限于该标的资产存在抵押、或任何影响标的资产转让的限制或义务。转让标的也未被任何司法或其它权力机关采取查封等强制性措施。</w:t>
      </w:r>
    </w:p>
    <w:p w14:paraId="0AAF532B">
      <w:pPr>
        <w:keepNext w:val="0"/>
        <w:keepLines w:val="0"/>
        <w:pageBreakBefore w:val="0"/>
        <w:widowControl w:val="0"/>
        <w:kinsoku/>
        <w:wordWrap/>
        <w:overflowPunct/>
        <w:topLinePunct w:val="0"/>
        <w:autoSpaceDE/>
        <w:autoSpaceDN/>
        <w:bidi w:val="0"/>
        <w:adjustRightInd/>
        <w:snapToGrid/>
        <w:spacing w:line="578" w:lineRule="exact"/>
        <w:ind w:firstLine="234" w:firstLineChars="97"/>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 xml:space="preserve">  第三条  产权转让的前提条件</w:t>
      </w:r>
    </w:p>
    <w:p w14:paraId="0487A6E7">
      <w:pPr>
        <w:pStyle w:val="3"/>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 甲方已履行了公司内部决策、资产评估等相关程序。</w:t>
      </w:r>
    </w:p>
    <w:p w14:paraId="2F92A9CF">
      <w:pPr>
        <w:keepNext w:val="0"/>
        <w:keepLines w:val="0"/>
        <w:pageBreakBefore w:val="0"/>
        <w:widowControl w:val="0"/>
        <w:kinsoku/>
        <w:wordWrap/>
        <w:overflowPunct/>
        <w:topLinePunct w:val="0"/>
        <w:autoSpaceDE/>
        <w:autoSpaceDN/>
        <w:bidi w:val="0"/>
        <w:adjustRightInd/>
        <w:snapToGrid/>
        <w:spacing w:line="578" w:lineRule="exact"/>
        <w:ind w:firstLine="57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 甲方依据有关法律、法规、政策的规定，就本合同项下产权交易已在产交所完成公开挂牌和/或交易程序。</w:t>
      </w:r>
    </w:p>
    <w:p w14:paraId="0623433C">
      <w:pPr>
        <w:keepNext w:val="0"/>
        <w:keepLines w:val="0"/>
        <w:pageBreakBefore w:val="0"/>
        <w:widowControl w:val="0"/>
        <w:kinsoku/>
        <w:wordWrap/>
        <w:overflowPunct/>
        <w:topLinePunct w:val="0"/>
        <w:autoSpaceDE/>
        <w:autoSpaceDN/>
        <w:bidi w:val="0"/>
        <w:adjustRightInd/>
        <w:snapToGrid/>
        <w:spacing w:line="578" w:lineRule="exact"/>
        <w:ind w:firstLine="57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 乙方依本合同的约定受让甲方所拥有的转让标的事项，已依法按照公司章程的规定履行了批准或授权程序。</w:t>
      </w:r>
    </w:p>
    <w:p w14:paraId="04460FB1">
      <w:pPr>
        <w:keepNext w:val="0"/>
        <w:keepLines w:val="0"/>
        <w:pageBreakBefore w:val="0"/>
        <w:widowControl w:val="0"/>
        <w:kinsoku/>
        <w:wordWrap/>
        <w:overflowPunct/>
        <w:topLinePunct w:val="0"/>
        <w:autoSpaceDE/>
        <w:autoSpaceDN/>
        <w:bidi w:val="0"/>
        <w:adjustRightInd/>
        <w:snapToGrid/>
        <w:spacing w:line="578" w:lineRule="exact"/>
        <w:ind w:firstLine="570"/>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第四条  产权转让方式</w:t>
      </w:r>
    </w:p>
    <w:p w14:paraId="7E7BFE80">
      <w:pPr>
        <w:keepNext w:val="0"/>
        <w:keepLines w:val="0"/>
        <w:pageBreakBefore w:val="0"/>
        <w:widowControl w:val="0"/>
        <w:kinsoku/>
        <w:wordWrap/>
        <w:overflowPunct/>
        <w:topLinePunct w:val="0"/>
        <w:autoSpaceDE/>
        <w:autoSpaceDN/>
        <w:bidi w:val="0"/>
        <w:adjustRightInd/>
        <w:snapToGrid/>
        <w:spacing w:line="578" w:lineRule="exact"/>
        <w:ind w:firstLine="57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 本产权交易采取以下第种方式：</w:t>
      </w:r>
    </w:p>
    <w:p w14:paraId="0E844D8C">
      <w:pPr>
        <w:keepNext w:val="0"/>
        <w:keepLines w:val="0"/>
        <w:pageBreakBefore w:val="0"/>
        <w:widowControl w:val="0"/>
        <w:kinsoku/>
        <w:wordWrap/>
        <w:overflowPunct/>
        <w:topLinePunct w:val="0"/>
        <w:autoSpaceDE/>
        <w:autoSpaceDN/>
        <w:bidi w:val="0"/>
        <w:adjustRightInd/>
        <w:snapToGrid/>
        <w:spacing w:line="578" w:lineRule="exact"/>
        <w:ind w:firstLine="540" w:firstLineChars="225"/>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4.1</w:t>
      </w:r>
      <w:r>
        <w:rPr>
          <w:rFonts w:hint="eastAsia" w:eastAsia="仿宋_GB2312" w:cs="Times New Roman"/>
          <w:bCs/>
          <w:sz w:val="24"/>
          <w:szCs w:val="24"/>
          <w:lang w:val="en-US" w:eastAsia="zh-CN"/>
        </w:rPr>
        <w:t>.</w:t>
      </w:r>
      <w:r>
        <w:rPr>
          <w:rFonts w:hint="default" w:ascii="Times New Roman" w:hAnsi="Times New Roman" w:eastAsia="仿宋_GB2312" w:cs="Times New Roman"/>
          <w:bCs/>
          <w:sz w:val="24"/>
          <w:szCs w:val="24"/>
        </w:rPr>
        <w:t>1</w:t>
      </w:r>
      <w:r>
        <w:rPr>
          <w:rFonts w:hint="default" w:ascii="Times New Roman" w:hAnsi="Times New Roman" w:eastAsia="仿宋_GB2312" w:cs="Times New Roman"/>
          <w:bCs/>
          <w:sz w:val="24"/>
          <w:szCs w:val="24"/>
          <w:lang w:val="en-US" w:eastAsia="zh-CN"/>
        </w:rPr>
        <w:t xml:space="preserve"> </w:t>
      </w:r>
      <w:r>
        <w:rPr>
          <w:rFonts w:hint="default" w:ascii="Times New Roman" w:hAnsi="Times New Roman" w:eastAsia="仿宋_GB2312" w:cs="Times New Roman"/>
          <w:bCs/>
          <w:sz w:val="24"/>
          <w:szCs w:val="24"/>
        </w:rPr>
        <w:t>本合同项下产权交易已于</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日至</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日</w:t>
      </w:r>
      <w:r>
        <w:rPr>
          <w:rFonts w:hint="default" w:ascii="Times New Roman" w:hAnsi="Times New Roman" w:eastAsia="仿宋_GB2312" w:cs="Times New Roman"/>
          <w:bCs/>
          <w:sz w:val="24"/>
          <w:szCs w:val="24"/>
        </w:rPr>
        <w:t>，经产交所公开挂牌，挂牌期间征集到乙方一个意向受让方，乙方依法受让本合同项下转让标的。</w:t>
      </w:r>
    </w:p>
    <w:p w14:paraId="4A0FDF4E">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4.1.2</w:t>
      </w:r>
      <w:r>
        <w:rPr>
          <w:rFonts w:hint="default" w:ascii="Times New Roman" w:hAnsi="Times New Roman" w:eastAsia="仿宋_GB2312" w:cs="Times New Roman"/>
          <w:bCs/>
          <w:sz w:val="24"/>
          <w:szCs w:val="24"/>
          <w:lang w:val="en-US" w:eastAsia="zh-CN"/>
        </w:rPr>
        <w:t xml:space="preserve"> </w:t>
      </w:r>
      <w:r>
        <w:rPr>
          <w:rFonts w:hint="default" w:ascii="Times New Roman" w:hAnsi="Times New Roman" w:eastAsia="仿宋_GB2312" w:cs="Times New Roman"/>
          <w:bCs/>
          <w:sz w:val="24"/>
          <w:szCs w:val="24"/>
        </w:rPr>
        <w:t>本合同项下产权交易已于</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日至</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日</w:t>
      </w:r>
      <w:r>
        <w:rPr>
          <w:rFonts w:hint="default" w:ascii="Times New Roman" w:hAnsi="Times New Roman" w:eastAsia="仿宋_GB2312" w:cs="Times New Roman"/>
          <w:bCs/>
          <w:sz w:val="24"/>
          <w:szCs w:val="24"/>
        </w:rPr>
        <w:t>，经产交所公开挂牌，挂牌期间产</w:t>
      </w:r>
      <w:r>
        <w:rPr>
          <w:rFonts w:hint="default" w:ascii="Times New Roman" w:hAnsi="Times New Roman" w:eastAsia="仿宋_GB2312" w:cs="Times New Roman"/>
          <w:bCs/>
          <w:sz w:val="24"/>
          <w:szCs w:val="24"/>
          <w:u w:val="none"/>
        </w:rPr>
        <w:t>生</w:t>
      </w:r>
      <w:r>
        <w:rPr>
          <w:rFonts w:hint="eastAsia" w:eastAsia="仿宋_GB2312" w:cs="Times New Roman"/>
          <w:sz w:val="24"/>
          <w:szCs w:val="24"/>
          <w:u w:val="none"/>
          <w:lang w:val="en-US" w:eastAsia="zh-CN"/>
        </w:rPr>
        <w:t>多</w:t>
      </w:r>
      <w:r>
        <w:rPr>
          <w:rFonts w:hint="default" w:ascii="Times New Roman" w:hAnsi="Times New Roman" w:eastAsia="仿宋_GB2312" w:cs="Times New Roman"/>
          <w:bCs/>
          <w:sz w:val="24"/>
          <w:szCs w:val="24"/>
          <w:u w:val="none"/>
        </w:rPr>
        <w:t>个</w:t>
      </w:r>
      <w:r>
        <w:rPr>
          <w:rFonts w:hint="default" w:ascii="Times New Roman" w:hAnsi="Times New Roman" w:eastAsia="仿宋_GB2312" w:cs="Times New Roman"/>
          <w:bCs/>
          <w:sz w:val="24"/>
          <w:szCs w:val="24"/>
        </w:rPr>
        <w:t>意向受让方，并于</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日</w:t>
      </w:r>
      <w:r>
        <w:rPr>
          <w:rFonts w:hint="default" w:ascii="Times New Roman" w:hAnsi="Times New Roman" w:eastAsia="仿宋_GB2312" w:cs="Times New Roman"/>
          <w:bCs/>
          <w:sz w:val="24"/>
          <w:szCs w:val="24"/>
        </w:rPr>
        <w:t>以（网络竞价、综合评审、招投标、其他方式）组织实施竞价，乙方依法受让本合同项下转让标的。</w:t>
      </w:r>
    </w:p>
    <w:p w14:paraId="6CBFDAA2">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4.1.3</w:t>
      </w:r>
      <w:r>
        <w:rPr>
          <w:rFonts w:hint="default" w:ascii="Times New Roman" w:hAnsi="Times New Roman" w:eastAsia="仿宋_GB2312" w:cs="Times New Roman"/>
          <w:bCs/>
          <w:sz w:val="24"/>
          <w:szCs w:val="24"/>
          <w:lang w:val="en-US" w:eastAsia="zh-CN"/>
        </w:rPr>
        <w:t xml:space="preserve"> </w:t>
      </w:r>
      <w:r>
        <w:rPr>
          <w:rFonts w:hint="default" w:ascii="Times New Roman" w:hAnsi="Times New Roman" w:eastAsia="仿宋_GB2312" w:cs="Times New Roman"/>
          <w:bCs/>
          <w:sz w:val="24"/>
          <w:szCs w:val="24"/>
        </w:rPr>
        <w:t>本合同项下产权交易经甲方申请，已获得甲方实施产权转让的批准主体的批准，甲方同意在产交所内采取协议转让方式，将本合同项下产权交易标的依法转让给乙方。</w:t>
      </w:r>
    </w:p>
    <w:p w14:paraId="1D7A1516">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第五条  转让价款及支付方式</w:t>
      </w:r>
    </w:p>
    <w:p w14:paraId="13AB76C5">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5.1</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转让价格</w:t>
      </w:r>
    </w:p>
    <w:p w14:paraId="6F1AD92D">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根据公开挂牌结果（或公开竞价结果</w:t>
      </w:r>
      <w:r>
        <w:rPr>
          <w:rFonts w:hint="default" w:ascii="Times New Roman" w:hAnsi="Times New Roman" w:eastAsia="仿宋_GB2312" w:cs="Times New Roman"/>
          <w:b/>
          <w:sz w:val="24"/>
          <w:szCs w:val="24"/>
        </w:rPr>
        <w:t>、</w:t>
      </w:r>
      <w:r>
        <w:rPr>
          <w:rFonts w:hint="default" w:ascii="Times New Roman" w:hAnsi="Times New Roman" w:eastAsia="仿宋_GB2312" w:cs="Times New Roman"/>
          <w:sz w:val="24"/>
          <w:szCs w:val="24"/>
        </w:rPr>
        <w:t>协议转让之批准文件），甲方将本合同项下转让标的以人民币（大写）</w:t>
      </w:r>
      <w:r>
        <w:rPr>
          <w:rFonts w:hint="eastAsia" w:eastAsia="仿宋_GB2312" w:cs="Times New Roman"/>
          <w:sz w:val="24"/>
          <w:szCs w:val="24"/>
          <w:lang w:eastAsia="zh-CN"/>
        </w:rPr>
        <w:t>：</w:t>
      </w:r>
      <w:r>
        <w:rPr>
          <w:rFonts w:hint="default"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元</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人民币（小写）</w:t>
      </w:r>
      <w:r>
        <w:rPr>
          <w:rFonts w:hint="eastAsia" w:eastAsia="仿宋_GB2312" w:cs="Times New Roman"/>
          <w:sz w:val="24"/>
          <w:szCs w:val="24"/>
          <w:lang w:eastAsia="zh-CN"/>
        </w:rPr>
        <w:t>：</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元</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转让给乙方。</w:t>
      </w:r>
    </w:p>
    <w:p w14:paraId="11F411F5">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乙方按照甲方和项目挂牌公告的要求支付的保证金，在本合同生效后折抵为转让价款的一部分。</w:t>
      </w:r>
    </w:p>
    <w:p w14:paraId="14D92C4E">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5.3 转让价款支付方式</w:t>
      </w:r>
    </w:p>
    <w:p w14:paraId="1FD1D41E">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甲、乙双方约定按照以下第种方式支付转让价款：</w:t>
      </w:r>
    </w:p>
    <w:p w14:paraId="459F2D47">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5.3.1</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乙方采用一次性付款方式，除5.2款中保证金直接转为本次产权交易部分价款外，乙方应在本合同生效之日起</w:t>
      </w:r>
      <w:r>
        <w:rPr>
          <w:rFonts w:hint="default" w:ascii="Times New Roman" w:hAnsi="Times New Roman" w:eastAsia="仿宋_GB2312" w:cs="Times New Roman"/>
          <w:sz w:val="24"/>
          <w:szCs w:val="24"/>
          <w:u w:val="single"/>
          <w:lang w:val="en-US" w:eastAsia="zh-CN"/>
        </w:rPr>
        <w:t xml:space="preserve"> 5 </w:t>
      </w:r>
      <w:r>
        <w:rPr>
          <w:rFonts w:hint="default" w:ascii="Times New Roman" w:hAnsi="Times New Roman" w:eastAsia="仿宋_GB2312" w:cs="Times New Roman"/>
          <w:sz w:val="24"/>
          <w:szCs w:val="24"/>
        </w:rPr>
        <w:t>个工作日内，将其余的产权交易价款人民币（大写）</w:t>
      </w:r>
      <w:r>
        <w:rPr>
          <w:rFonts w:hint="eastAsia" w:eastAsia="仿宋_GB2312" w:cs="Times New Roman"/>
          <w:sz w:val="24"/>
          <w:szCs w:val="24"/>
          <w:lang w:eastAsia="zh-CN"/>
        </w:rPr>
        <w:t>：</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元</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人民币（小写）</w:t>
      </w:r>
      <w:r>
        <w:rPr>
          <w:rFonts w:hint="eastAsia" w:eastAsia="仿宋_GB2312" w:cs="Times New Roman"/>
          <w:sz w:val="24"/>
          <w:szCs w:val="24"/>
          <w:lang w:eastAsia="zh-CN"/>
        </w:rPr>
        <w:t>：</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元</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一次性支付至产交所指定银行账户。</w:t>
      </w:r>
    </w:p>
    <w:p w14:paraId="4DCC336A">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账户名称：</w:t>
      </w:r>
      <w:r>
        <w:rPr>
          <w:rFonts w:hint="default"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海南产权交易所有限公司</w:t>
      </w:r>
      <w:r>
        <w:rPr>
          <w:rFonts w:hint="eastAsia"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p>
    <w:p w14:paraId="1466ACE5">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账号：</w:t>
      </w:r>
      <w:r>
        <w:rPr>
          <w:rFonts w:hint="default"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34010078801700004651 </w:t>
      </w:r>
      <w:r>
        <w:rPr>
          <w:rFonts w:hint="eastAsia"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p>
    <w:p w14:paraId="5974F2F0">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rPr>
      </w:pPr>
      <w:r>
        <w:rPr>
          <w:rFonts w:hint="default" w:ascii="Times New Roman" w:hAnsi="Times New Roman" w:eastAsia="仿宋_GB2312" w:cs="Times New Roman"/>
          <w:sz w:val="24"/>
          <w:szCs w:val="24"/>
        </w:rPr>
        <w:t>开户行：</w:t>
      </w:r>
      <w:r>
        <w:rPr>
          <w:rFonts w:hint="eastAsia" w:eastAsia="仿宋_GB2312" w:cs="Times New Roman"/>
          <w:sz w:val="24"/>
          <w:szCs w:val="24"/>
          <w:u w:val="single"/>
          <w:lang w:val="en-US" w:eastAsia="zh-CN"/>
        </w:rPr>
        <w:t xml:space="preserve"> 上</w:t>
      </w:r>
      <w:r>
        <w:rPr>
          <w:rFonts w:hint="default" w:ascii="Times New Roman" w:hAnsi="Times New Roman" w:eastAsia="仿宋_GB2312" w:cs="Times New Roman"/>
          <w:sz w:val="24"/>
          <w:szCs w:val="24"/>
          <w:u w:val="single"/>
          <w:lang w:val="en-US" w:eastAsia="zh-CN"/>
        </w:rPr>
        <w:t>海浦东发展银行股份有限公司海口分行</w:t>
      </w:r>
      <w:bookmarkStart w:id="0" w:name="_GoBack"/>
      <w:bookmarkEnd w:id="0"/>
    </w:p>
    <w:p w14:paraId="6C8A866D">
      <w:pPr>
        <w:keepNext w:val="0"/>
        <w:keepLines w:val="0"/>
        <w:pageBreakBefore w:val="0"/>
        <w:widowControl w:val="0"/>
        <w:kinsoku/>
        <w:wordWrap/>
        <w:overflowPunct/>
        <w:topLinePunct w:val="0"/>
        <w:autoSpaceDE/>
        <w:autoSpaceDN/>
        <w:bidi w:val="0"/>
        <w:adjustRightInd/>
        <w:snapToGrid/>
        <w:spacing w:line="578" w:lineRule="exact"/>
        <w:ind w:firstLine="236" w:firstLineChars="98"/>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 xml:space="preserve">  第六条  产权交易服务费用和税费的承担</w:t>
      </w:r>
    </w:p>
    <w:p w14:paraId="0EF67F28">
      <w:pPr>
        <w:keepNext w:val="0"/>
        <w:keepLines w:val="0"/>
        <w:pageBreakBefore w:val="0"/>
        <w:widowControl w:val="0"/>
        <w:kinsoku/>
        <w:wordWrap/>
        <w:overflowPunct/>
        <w:topLinePunct w:val="0"/>
        <w:autoSpaceDE/>
        <w:autoSpaceDN/>
        <w:bidi w:val="0"/>
        <w:adjustRightInd/>
        <w:snapToGrid/>
        <w:spacing w:line="578" w:lineRule="exact"/>
        <w:ind w:left="239" w:leftChars="114" w:firstLine="240" w:firstLineChars="1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6.1</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本合同项下产权交易过程中所产生的产权交易服务费用，依照有关规定由</w:t>
      </w:r>
      <w:r>
        <w:rPr>
          <w:rFonts w:hint="eastAsia" w:eastAsia="仿宋_GB2312" w:cs="Times New Roman"/>
          <w:b w:val="0"/>
          <w:bCs w:val="0"/>
          <w:sz w:val="24"/>
          <w:szCs w:val="24"/>
          <w:u w:val="single"/>
          <w:lang w:val="en-US" w:eastAsia="zh-CN"/>
        </w:rPr>
        <w:t xml:space="preserve"> 乙方 </w:t>
      </w:r>
      <w:r>
        <w:rPr>
          <w:rFonts w:hint="default" w:ascii="Times New Roman" w:hAnsi="Times New Roman" w:eastAsia="仿宋_GB2312" w:cs="Times New Roman"/>
          <w:sz w:val="24"/>
          <w:szCs w:val="24"/>
        </w:rPr>
        <w:t>承担。</w:t>
      </w:r>
    </w:p>
    <w:p w14:paraId="30196AA9">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 产权交易中涉及的税费，按照国家的有关规定由</w:t>
      </w:r>
      <w:r>
        <w:rPr>
          <w:rFonts w:hint="eastAsia" w:eastAsia="仿宋_GB2312" w:cs="Times New Roman"/>
          <w:b w:val="0"/>
          <w:bCs w:val="0"/>
          <w:sz w:val="24"/>
          <w:szCs w:val="24"/>
          <w:u w:val="single"/>
          <w:lang w:val="en-US" w:eastAsia="zh-CN"/>
        </w:rPr>
        <w:t xml:space="preserve"> 乙方 </w:t>
      </w:r>
      <w:r>
        <w:rPr>
          <w:rFonts w:hint="default" w:ascii="Times New Roman" w:hAnsi="Times New Roman" w:eastAsia="仿宋_GB2312" w:cs="Times New Roman"/>
          <w:sz w:val="24"/>
          <w:szCs w:val="24"/>
        </w:rPr>
        <w:t>承担。</w:t>
      </w:r>
    </w:p>
    <w:p w14:paraId="2FC8A61E">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第七条  产权交易涉及的职工安置</w:t>
      </w:r>
    </w:p>
    <w:p w14:paraId="29C30DB1">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不涉及职工安置。</w:t>
      </w:r>
    </w:p>
    <w:p w14:paraId="3CBEDA06">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第八条  产权交易涉及的债权、债务的承继和清偿办法</w:t>
      </w:r>
    </w:p>
    <w:p w14:paraId="2F15AB7F">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8.1 本条所称标的企业的债务指《资产评估报告书》中记载和披露的债务。《资产评估报告书》中未披露的债务，如是甲方或标的企业过失遗漏或故意隐瞒，由甲方自行承担。</w:t>
      </w:r>
    </w:p>
    <w:p w14:paraId="47EE4D3E">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8.2 乙方受让产权交易标的后，标的企业原有的债权、债务由本次产权交易后的标的企业继续享有和承担。</w:t>
      </w:r>
    </w:p>
    <w:p w14:paraId="3C4E055A">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第九条  产权交易涉及的资产处理</w:t>
      </w:r>
    </w:p>
    <w:p w14:paraId="5C838BBE">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不涉及资产处理。</w:t>
      </w:r>
    </w:p>
    <w:p w14:paraId="11293E08">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第十条  产权交接事项</w:t>
      </w:r>
    </w:p>
    <w:p w14:paraId="5DDA9CE4">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Style w:val="9"/>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10.1 甲、乙双方应共同配合，于本合同生效之日起</w:t>
      </w:r>
      <w:r>
        <w:rPr>
          <w:rFonts w:hint="default" w:ascii="Times New Roman" w:hAnsi="Times New Roman" w:eastAsia="仿宋_GB2312" w:cs="Times New Roman"/>
          <w:sz w:val="24"/>
          <w:szCs w:val="24"/>
          <w:u w:val="single"/>
          <w:lang w:val="en-US" w:eastAsia="zh-CN"/>
        </w:rPr>
        <w:t xml:space="preserve"> 10 </w:t>
      </w:r>
      <w:r>
        <w:rPr>
          <w:rFonts w:hint="default" w:ascii="Times New Roman" w:hAnsi="Times New Roman" w:eastAsia="仿宋_GB2312" w:cs="Times New Roman"/>
          <w:sz w:val="24"/>
          <w:szCs w:val="24"/>
        </w:rPr>
        <w:t>个工作日内，办理有关产权转让的交割事项。</w:t>
      </w:r>
    </w:p>
    <w:p w14:paraId="0C60AB3A">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Style w:val="9"/>
          <w:rFonts w:hint="default" w:ascii="Times New Roman" w:hAnsi="Times New Roman" w:eastAsia="仿宋_GB2312" w:cs="Times New Roman"/>
          <w:sz w:val="24"/>
          <w:szCs w:val="24"/>
        </w:rPr>
        <w:t xml:space="preserve">10.2 </w:t>
      </w:r>
      <w:r>
        <w:rPr>
          <w:rFonts w:hint="default" w:ascii="Times New Roman" w:hAnsi="Times New Roman" w:eastAsia="仿宋_GB2312" w:cs="Times New Roman"/>
          <w:sz w:val="24"/>
          <w:szCs w:val="24"/>
        </w:rPr>
        <w:t>在产权交接期间，与产权交易标的相关的盈利或亏损由</w:t>
      </w:r>
      <w:r>
        <w:rPr>
          <w:rFonts w:hint="default" w:ascii="Times New Roman" w:hAnsi="Times New Roman" w:eastAsia="仿宋_GB2312" w:cs="Times New Roman"/>
          <w:sz w:val="24"/>
          <w:szCs w:val="24"/>
          <w:u w:val="single"/>
          <w:lang w:val="en-US" w:eastAsia="zh-CN"/>
        </w:rPr>
        <w:t xml:space="preserve"> 乙 </w:t>
      </w:r>
      <w:r>
        <w:rPr>
          <w:rFonts w:hint="default" w:ascii="Times New Roman" w:hAnsi="Times New Roman" w:eastAsia="仿宋_GB2312" w:cs="Times New Roman"/>
          <w:sz w:val="24"/>
          <w:szCs w:val="24"/>
        </w:rPr>
        <w:t>方享有和承担。</w:t>
      </w:r>
    </w:p>
    <w:p w14:paraId="308F9A39">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第十一条  甲、乙双方的承诺</w:t>
      </w:r>
    </w:p>
    <w:p w14:paraId="348CFF46">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11.1 甲方对本合同项下的产权交易标的拥有合法、有效、完整的处分权，没有隐匿资产或债务的情况。</w:t>
      </w:r>
    </w:p>
    <w:p w14:paraId="3D915706">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11.2 甲方保证本合同项下的产权交易标的未作过任何形式的担保，包括但不限于在该产权上设置质押、或任何影响产权转让或股东权利行使的限制或义务。转让标的也未被任何有权机构采取查封等强制性措施。</w:t>
      </w:r>
    </w:p>
    <w:p w14:paraId="238A6E85">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11.3 乙方受让本合同项下的产权交易标的符合法律、法规的规定，不违背中国境内的产业政策。</w:t>
      </w:r>
    </w:p>
    <w:p w14:paraId="43256C71">
      <w:pPr>
        <w:keepNext w:val="0"/>
        <w:keepLines w:val="0"/>
        <w:pageBreakBefore w:val="0"/>
        <w:widowControl w:val="0"/>
        <w:kinsoku/>
        <w:wordWrap/>
        <w:overflowPunct/>
        <w:topLinePunct w:val="0"/>
        <w:autoSpaceDE/>
        <w:autoSpaceDN/>
        <w:bidi w:val="0"/>
        <w:adjustRightInd/>
        <w:snapToGrid/>
        <w:spacing w:line="578" w:lineRule="exact"/>
        <w:ind w:firstLine="537" w:firstLineChars="224"/>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11.4 甲、乙双方提交的涉及产权交易的各项证明文件及资料均真实、完整、有效，不存在故意隐瞒对本合同构成重大不利影响的任何债务、争议、诉讼等情况。</w:t>
      </w:r>
    </w:p>
    <w:p w14:paraId="4A8332B7">
      <w:pPr>
        <w:keepNext w:val="0"/>
        <w:keepLines w:val="0"/>
        <w:pageBreakBefore w:val="0"/>
        <w:widowControl w:val="0"/>
        <w:kinsoku/>
        <w:wordWrap/>
        <w:overflowPunct/>
        <w:topLinePunct w:val="0"/>
        <w:autoSpaceDE/>
        <w:autoSpaceDN/>
        <w:bidi w:val="0"/>
        <w:adjustRightInd/>
        <w:snapToGrid/>
        <w:spacing w:line="578" w:lineRule="exact"/>
        <w:ind w:firstLine="537" w:firstLineChars="224"/>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11.5 甲、乙双方签订本合同所需的包括但不限于授权、审批、公司内部决策等在内的一切手续均真实合法有效，本合同成立和产权转让的前提条件均已满足。</w:t>
      </w:r>
    </w:p>
    <w:p w14:paraId="513AD986">
      <w:pPr>
        <w:keepNext w:val="0"/>
        <w:keepLines w:val="0"/>
        <w:pageBreakBefore w:val="0"/>
        <w:widowControl w:val="0"/>
        <w:kinsoku/>
        <w:wordWrap/>
        <w:overflowPunct/>
        <w:topLinePunct w:val="0"/>
        <w:autoSpaceDE/>
        <w:autoSpaceDN/>
        <w:bidi w:val="0"/>
        <w:adjustRightInd/>
        <w:snapToGrid/>
        <w:spacing w:line="578" w:lineRule="exact"/>
        <w:ind w:firstLine="537" w:firstLineChars="224"/>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11.6 为了保守商业机密，未经对方事先书面许可，任何一方不得泄露本合同及附件中的内容，但依照国家有关规定要求披露的除外。</w:t>
      </w:r>
    </w:p>
    <w:p w14:paraId="6364CDB6">
      <w:pPr>
        <w:keepNext w:val="0"/>
        <w:keepLines w:val="0"/>
        <w:pageBreakBefore w:val="0"/>
        <w:widowControl w:val="0"/>
        <w:kinsoku/>
        <w:wordWrap/>
        <w:overflowPunct/>
        <w:topLinePunct w:val="0"/>
        <w:autoSpaceDE/>
        <w:autoSpaceDN/>
        <w:bidi w:val="0"/>
        <w:adjustRightInd/>
        <w:snapToGrid/>
        <w:spacing w:line="578" w:lineRule="exact"/>
        <w:ind w:firstLine="540" w:firstLineChars="224"/>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第十二条  违约责任</w:t>
      </w:r>
    </w:p>
    <w:p w14:paraId="513E6D32">
      <w:pPr>
        <w:keepNext w:val="0"/>
        <w:keepLines w:val="0"/>
        <w:pageBreakBefore w:val="0"/>
        <w:widowControl w:val="0"/>
        <w:kinsoku/>
        <w:wordWrap/>
        <w:overflowPunct/>
        <w:topLinePunct w:val="0"/>
        <w:autoSpaceDE/>
        <w:autoSpaceDN/>
        <w:bidi w:val="0"/>
        <w:adjustRightInd/>
        <w:snapToGrid/>
        <w:spacing w:line="578" w:lineRule="exact"/>
        <w:ind w:firstLine="537" w:firstLineChars="224"/>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12.1</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本合同生效后，任何一方无故提出终止合同，均应按照本合同转让价款</w:t>
      </w:r>
    </w:p>
    <w:p w14:paraId="1381F806">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的</w:t>
      </w:r>
      <w:r>
        <w:rPr>
          <w:rFonts w:hint="default" w:ascii="Times New Roman" w:hAnsi="Times New Roman" w:eastAsia="仿宋_GB2312" w:cs="Times New Roman"/>
          <w:sz w:val="24"/>
          <w:szCs w:val="24"/>
          <w:u w:val="single"/>
          <w:lang w:val="en-US" w:eastAsia="zh-CN"/>
        </w:rPr>
        <w:t xml:space="preserve"> 1 </w:t>
      </w:r>
      <w:r>
        <w:rPr>
          <w:rFonts w:hint="default" w:ascii="Times New Roman" w:hAnsi="Times New Roman" w:eastAsia="仿宋_GB2312" w:cs="Times New Roman"/>
          <w:sz w:val="24"/>
          <w:szCs w:val="24"/>
        </w:rPr>
        <w:t>%向对方一次性支付违约金，给对方造成损失的，还应承担赔偿责任。</w:t>
      </w:r>
    </w:p>
    <w:p w14:paraId="441EBCDA">
      <w:pPr>
        <w:keepNext w:val="0"/>
        <w:keepLines w:val="0"/>
        <w:pageBreakBefore w:val="0"/>
        <w:widowControl w:val="0"/>
        <w:kinsoku/>
        <w:wordWrap/>
        <w:overflowPunct/>
        <w:topLinePunct w:val="0"/>
        <w:autoSpaceDE/>
        <w:autoSpaceDN/>
        <w:bidi w:val="0"/>
        <w:adjustRightInd/>
        <w:snapToGrid/>
        <w:spacing w:line="578" w:lineRule="exact"/>
        <w:ind w:firstLine="48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12.2 乙方若逾期支付转让价款，每逾期一日应按逾期支付部分价款的向甲方支付违约金，逾期超过</w:t>
      </w:r>
      <w:r>
        <w:rPr>
          <w:rFonts w:hint="default" w:ascii="Times New Roman" w:hAnsi="Times New Roman" w:eastAsia="仿宋_GB2312" w:cs="Times New Roman"/>
          <w:sz w:val="24"/>
          <w:szCs w:val="24"/>
          <w:u w:val="single"/>
          <w:lang w:val="en-US" w:eastAsia="zh-CN"/>
        </w:rPr>
        <w:t xml:space="preserve"> 30 </w:t>
      </w:r>
      <w:r>
        <w:rPr>
          <w:rFonts w:hint="default" w:ascii="Times New Roman" w:hAnsi="Times New Roman" w:eastAsia="仿宋_GB2312" w:cs="Times New Roman"/>
          <w:sz w:val="24"/>
          <w:szCs w:val="24"/>
        </w:rPr>
        <w:t>日的，甲方有权解除合同，并要求乙方赔偿损失。</w:t>
      </w:r>
    </w:p>
    <w:p w14:paraId="0F00B61A">
      <w:pPr>
        <w:keepNext w:val="0"/>
        <w:keepLines w:val="0"/>
        <w:pageBreakBefore w:val="0"/>
        <w:widowControl w:val="0"/>
        <w:kinsoku/>
        <w:wordWrap/>
        <w:overflowPunct/>
        <w:topLinePunct w:val="0"/>
        <w:autoSpaceDE/>
        <w:autoSpaceDN/>
        <w:bidi w:val="0"/>
        <w:adjustRightInd/>
        <w:snapToGrid/>
        <w:spacing w:line="578" w:lineRule="exact"/>
        <w:ind w:firstLine="48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12.3 甲方若未按本合同约定向乙方交割产权交易标的的，每逾期一日应按交易价款的向甲方支付违约金，逾期超过</w:t>
      </w:r>
      <w:r>
        <w:rPr>
          <w:rFonts w:hint="default" w:ascii="Times New Roman" w:hAnsi="Times New Roman" w:eastAsia="仿宋_GB2312" w:cs="Times New Roman"/>
          <w:sz w:val="24"/>
          <w:szCs w:val="24"/>
          <w:u w:val="single"/>
          <w:lang w:val="en-US" w:eastAsia="zh-CN"/>
        </w:rPr>
        <w:t xml:space="preserve"> 30 </w:t>
      </w:r>
      <w:r>
        <w:rPr>
          <w:rFonts w:hint="default" w:ascii="Times New Roman" w:hAnsi="Times New Roman" w:eastAsia="仿宋_GB2312" w:cs="Times New Roman"/>
          <w:sz w:val="24"/>
          <w:szCs w:val="24"/>
        </w:rPr>
        <w:t>日的，乙方有权解除合同，并要求甲方赔偿损失。</w:t>
      </w:r>
    </w:p>
    <w:p w14:paraId="251B4E46">
      <w:pPr>
        <w:keepNext w:val="0"/>
        <w:keepLines w:val="0"/>
        <w:pageBreakBefore w:val="0"/>
        <w:widowControl w:val="0"/>
        <w:kinsoku/>
        <w:wordWrap/>
        <w:overflowPunct/>
        <w:topLinePunct w:val="0"/>
        <w:autoSpaceDE/>
        <w:autoSpaceDN/>
        <w:bidi w:val="0"/>
        <w:adjustRightInd/>
        <w:snapToGrid/>
        <w:spacing w:line="578" w:lineRule="exact"/>
        <w:ind w:firstLine="48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12.4 本合同任何一方若违反约定的义务和承诺，给另一方造成损失的，应当承担违约及赔偿责任；若违约方的行为对产权交易标的或标的企业造成重大不利影响，致使本合同目的无法实现的，守约方有权解除合同，并要求违约方赔偿损失。</w:t>
      </w:r>
    </w:p>
    <w:p w14:paraId="5E96AF0F">
      <w:pPr>
        <w:keepNext w:val="0"/>
        <w:keepLines w:val="0"/>
        <w:pageBreakBefore w:val="0"/>
        <w:widowControl w:val="0"/>
        <w:kinsoku/>
        <w:wordWrap/>
        <w:overflowPunct/>
        <w:topLinePunct w:val="0"/>
        <w:autoSpaceDE/>
        <w:autoSpaceDN/>
        <w:bidi w:val="0"/>
        <w:adjustRightInd/>
        <w:snapToGrid/>
        <w:spacing w:line="578" w:lineRule="exact"/>
        <w:ind w:firstLine="482" w:firstLineChars="200"/>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第十三条  不可抗力因素</w:t>
      </w:r>
    </w:p>
    <w:p w14:paraId="2DCC99BF">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合同履行过程中，转让标的因不可抗力（如地震、火灾或因政府行为等）毁损、灭失的，甲方应及时通知乙方，并在发生不可抗力事件后10天内提供有关书面证明，双方可根据实际情况决定是否继续履行合同。因不可抗力变更或解除合同，双方互不承担违约责任。</w:t>
      </w:r>
    </w:p>
    <w:p w14:paraId="665C1056">
      <w:pPr>
        <w:keepNext w:val="0"/>
        <w:keepLines w:val="0"/>
        <w:pageBreakBefore w:val="0"/>
        <w:widowControl w:val="0"/>
        <w:kinsoku/>
        <w:wordWrap/>
        <w:overflowPunct/>
        <w:topLinePunct w:val="0"/>
        <w:autoSpaceDE/>
        <w:autoSpaceDN/>
        <w:bidi w:val="0"/>
        <w:adjustRightInd/>
        <w:snapToGrid/>
        <w:spacing w:line="578"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第十四条  管辖及争议解决方式</w:t>
      </w:r>
    </w:p>
    <w:p w14:paraId="6E9AD54D">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14.1</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本合同及产权交易中的行为均适用中华人民共和国法律。</w:t>
      </w:r>
    </w:p>
    <w:p w14:paraId="196ECC42">
      <w:pPr>
        <w:keepNext w:val="0"/>
        <w:keepLines w:val="0"/>
        <w:pageBreakBefore w:val="0"/>
        <w:widowControl w:val="0"/>
        <w:kinsoku/>
        <w:wordWrap/>
        <w:overflowPunct/>
        <w:topLinePunct w:val="0"/>
        <w:autoSpaceDE/>
        <w:autoSpaceDN/>
        <w:bidi w:val="0"/>
        <w:adjustRightInd/>
        <w:snapToGrid/>
        <w:spacing w:line="578" w:lineRule="exact"/>
        <w:ind w:firstLine="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14.2</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有关本合同的解释或履行，当事人之间发生争议的，可以协商解决。协商不成的，可选择以下第</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lang w:eastAsia="zh-CN"/>
          <w:woUserID w:val="1"/>
        </w:rPr>
        <w:t>2</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种方式解决：</w:t>
      </w:r>
    </w:p>
    <w:p w14:paraId="6256381D">
      <w:pPr>
        <w:keepNext w:val="0"/>
        <w:keepLines w:val="0"/>
        <w:pageBreakBefore w:val="0"/>
        <w:widowControl w:val="0"/>
        <w:kinsoku/>
        <w:wordWrap/>
        <w:overflowPunct/>
        <w:topLinePunct w:val="0"/>
        <w:autoSpaceDE/>
        <w:autoSpaceDN/>
        <w:bidi w:val="0"/>
        <w:adjustRightInd/>
        <w:snapToGrid/>
        <w:spacing w:line="578" w:lineRule="exact"/>
        <w:ind w:firstLine="540" w:firstLineChars="225"/>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（1）提交</w:t>
      </w:r>
      <w:r>
        <w:rPr>
          <w:rFonts w:hint="default" w:ascii="Times New Roman" w:hAnsi="Times New Roman" w:eastAsia="仿宋_GB2312" w:cs="Times New Roman"/>
          <w:sz w:val="24"/>
          <w:szCs w:val="24"/>
          <w:u w:val="single"/>
        </w:rPr>
        <w:t>海南</w:t>
      </w:r>
      <w:r>
        <w:rPr>
          <w:rFonts w:hint="default" w:ascii="Times New Roman" w:hAnsi="Times New Roman" w:eastAsia="仿宋_GB2312" w:cs="Times New Roman"/>
          <w:sz w:val="24"/>
          <w:szCs w:val="24"/>
        </w:rPr>
        <w:t>仲裁委员会仲裁；</w:t>
      </w:r>
    </w:p>
    <w:p w14:paraId="663D1111">
      <w:pPr>
        <w:keepNext w:val="0"/>
        <w:keepLines w:val="0"/>
        <w:pageBreakBefore w:val="0"/>
        <w:widowControl w:val="0"/>
        <w:kinsoku/>
        <w:wordWrap/>
        <w:overflowPunct/>
        <w:topLinePunct w:val="0"/>
        <w:autoSpaceDE/>
        <w:autoSpaceDN/>
        <w:bidi w:val="0"/>
        <w:adjustRightInd/>
        <w:snapToGrid/>
        <w:spacing w:line="578" w:lineRule="exact"/>
        <w:ind w:firstLine="540" w:firstLineChars="225"/>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（2）依法向</w:t>
      </w:r>
      <w:r>
        <w:rPr>
          <w:rFonts w:hint="default" w:ascii="Times New Roman" w:hAnsi="Times New Roman" w:eastAsia="仿宋_GB2312" w:cs="Times New Roman"/>
          <w:sz w:val="24"/>
          <w:szCs w:val="24"/>
          <w:lang w:val="en-US" w:eastAsia="zh-CN"/>
        </w:rPr>
        <w:t>甲方所在地</w:t>
      </w:r>
      <w:r>
        <w:rPr>
          <w:rFonts w:hint="default" w:ascii="Times New Roman" w:hAnsi="Times New Roman" w:eastAsia="仿宋_GB2312" w:cs="Times New Roman"/>
          <w:sz w:val="24"/>
          <w:szCs w:val="24"/>
        </w:rPr>
        <w:t>人民法院起诉。</w:t>
      </w:r>
    </w:p>
    <w:p w14:paraId="5F2F0918">
      <w:pPr>
        <w:keepNext w:val="0"/>
        <w:keepLines w:val="0"/>
        <w:pageBreakBefore w:val="0"/>
        <w:widowControl w:val="0"/>
        <w:kinsoku/>
        <w:wordWrap/>
        <w:overflowPunct/>
        <w:topLinePunct w:val="0"/>
        <w:autoSpaceDE/>
        <w:autoSpaceDN/>
        <w:bidi w:val="0"/>
        <w:adjustRightInd/>
        <w:snapToGrid/>
        <w:spacing w:line="578"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第十五条  合同的生效</w:t>
      </w:r>
    </w:p>
    <w:p w14:paraId="027C6297">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本合同自甲乙双方的授权代表签字或盖章之日起生效。</w:t>
      </w:r>
    </w:p>
    <w:p w14:paraId="5DAF08E0">
      <w:pPr>
        <w:keepNext w:val="0"/>
        <w:keepLines w:val="0"/>
        <w:pageBreakBefore w:val="0"/>
        <w:widowControl w:val="0"/>
        <w:kinsoku/>
        <w:wordWrap/>
        <w:overflowPunct/>
        <w:topLinePunct w:val="0"/>
        <w:autoSpaceDE/>
        <w:autoSpaceDN/>
        <w:bidi w:val="0"/>
        <w:adjustRightInd/>
        <w:snapToGrid/>
        <w:spacing w:line="578"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第十六条  其他</w:t>
      </w:r>
    </w:p>
    <w:p w14:paraId="40608C2C">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16.1</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双方对本合同内容的变更或补充应采用书面形式订立，并作为本合同的附件。本合同的附件与本合同具有同等的法律效力。</w:t>
      </w:r>
    </w:p>
    <w:p w14:paraId="778D1ECA">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16.2</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乙方在受让转让标的过程中依照挂牌条件递交的承诺函等文件为本合同不可分割的组成部分，与本合同具有同等法律效力。</w:t>
      </w:r>
    </w:p>
    <w:p w14:paraId="62556D13">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16.3</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本合同项下规定的任何通知、确认或其他通讯应以中文书写，并通过快递服务、挂号信或有记录交付的其它形式，或以其它短信、电子邮件发至本合同第一页所述的联系地址。在无证据证明通知或其他通讯已经送达时，该通知或其他通讯应在下述情况下视为送达：（1）以快递服务、挂号信函，或有记录交付的其它形式发送的，交付至上述规定的地址时视为送达；（2）以手机短息或电子邮件传送，则发送日后的第二个工作日即为交付日。</w:t>
      </w:r>
    </w:p>
    <w:p w14:paraId="0653A88C">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16.4</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本合同一式</w:t>
      </w:r>
      <w:r>
        <w:rPr>
          <w:rFonts w:hint="default" w:ascii="Times New Roman" w:hAnsi="Times New Roman" w:eastAsia="仿宋_GB2312" w:cs="Times New Roman"/>
          <w:sz w:val="24"/>
          <w:szCs w:val="24"/>
          <w:lang w:val="en-US" w:eastAsia="zh-CN"/>
        </w:rPr>
        <w:t>柒</w:t>
      </w:r>
      <w:r>
        <w:rPr>
          <w:rFonts w:hint="default" w:ascii="Times New Roman" w:hAnsi="Times New Roman" w:eastAsia="仿宋_GB2312" w:cs="Times New Roman"/>
          <w:sz w:val="24"/>
          <w:szCs w:val="24"/>
        </w:rPr>
        <w:t>份，甲、乙双方各执</w:t>
      </w:r>
      <w:r>
        <w:rPr>
          <w:rFonts w:hint="default" w:ascii="Times New Roman" w:hAnsi="Times New Roman" w:eastAsia="仿宋_GB2312" w:cs="Times New Roman"/>
          <w:sz w:val="24"/>
          <w:szCs w:val="24"/>
          <w:lang w:val="en-US" w:eastAsia="zh-CN"/>
        </w:rPr>
        <w:t>叁</w:t>
      </w:r>
      <w:r>
        <w:rPr>
          <w:rFonts w:hint="default" w:ascii="Times New Roman" w:hAnsi="Times New Roman" w:eastAsia="仿宋_GB2312" w:cs="Times New Roman"/>
          <w:sz w:val="24"/>
          <w:szCs w:val="24"/>
        </w:rPr>
        <w:t>份，海南产权交易所留存壹份用于备案，其余用于办理产权交易的审批、登记使用。</w:t>
      </w:r>
    </w:p>
    <w:p w14:paraId="6DFB6C26">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以下无正文</w:t>
      </w:r>
      <w:r>
        <w:rPr>
          <w:rFonts w:hint="default" w:ascii="Times New Roman" w:hAnsi="Times New Roman" w:eastAsia="仿宋_GB2312" w:cs="Times New Roman"/>
          <w:sz w:val="24"/>
          <w:szCs w:val="24"/>
          <w:lang w:eastAsia="zh-CN"/>
        </w:rPr>
        <w:t>）</w:t>
      </w:r>
    </w:p>
    <w:p w14:paraId="7C19390E">
      <w:pPr>
        <w:rPr>
          <w:rFonts w:hint="default"/>
          <w:lang w:eastAsia="zh-CN"/>
        </w:rPr>
      </w:pPr>
      <w:r>
        <w:rPr>
          <w:rFonts w:hint="default" w:ascii="Times New Roman" w:hAnsi="Times New Roman" w:eastAsia="仿宋_GB2312" w:cs="Times New Roman"/>
          <w:sz w:val="24"/>
          <w:szCs w:val="24"/>
          <w:lang w:eastAsia="zh-CN"/>
        </w:rPr>
        <w:br w:type="page"/>
      </w:r>
    </w:p>
    <w:p w14:paraId="00A761BC">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（本页无正文，为合同签章页）</w:t>
      </w:r>
    </w:p>
    <w:p w14:paraId="02D4D8D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24"/>
          <w:szCs w:val="24"/>
        </w:rPr>
      </w:pPr>
    </w:p>
    <w:p w14:paraId="278A2344">
      <w:pPr>
        <w:spacing w:line="360" w:lineRule="auto"/>
        <w:ind w:left="2036" w:leftChars="284" w:hanging="1440" w:hangingChars="600"/>
        <w:rPr>
          <w:lang w:eastAsia="zh-Hans"/>
        </w:rPr>
      </w:pPr>
      <w:r>
        <w:rPr>
          <w:rFonts w:hint="default" w:ascii="Times New Roman" w:hAnsi="Times New Roman" w:eastAsia="仿宋_GB2312" w:cs="Times New Roman"/>
          <w:sz w:val="24"/>
          <w:szCs w:val="24"/>
          <w:lang w:eastAsia="zh-Hans"/>
        </w:rPr>
        <w:t>甲方（盖章）：三亚崖州湾创新科技国际咨询研究院有限公司</w:t>
      </w:r>
    </w:p>
    <w:p w14:paraId="72EE7E31">
      <w:pPr>
        <w:spacing w:line="360" w:lineRule="auto"/>
        <w:ind w:left="2036" w:leftChars="284" w:hanging="1440" w:hangingChars="600"/>
        <w:rPr>
          <w:rFonts w:hint="default" w:ascii="Times New Roman" w:hAnsi="Times New Roman" w:eastAsia="仿宋_GB2312" w:cs="Times New Roman"/>
          <w:sz w:val="24"/>
          <w:szCs w:val="24"/>
          <w:lang w:eastAsia="zh-Hans"/>
        </w:rPr>
      </w:pPr>
      <w:r>
        <w:rPr>
          <w:rFonts w:hint="default" w:ascii="Times New Roman" w:hAnsi="Times New Roman" w:eastAsia="仿宋_GB2312" w:cs="Times New Roman"/>
          <w:sz w:val="24"/>
          <w:szCs w:val="24"/>
        </w:rPr>
        <w:t>法定代表人</w:t>
      </w:r>
      <w:r>
        <w:rPr>
          <w:rFonts w:hint="default" w:ascii="Times New Roman" w:hAnsi="Times New Roman" w:eastAsia="仿宋_GB2312" w:cs="Times New Roman"/>
          <w:sz w:val="24"/>
          <w:szCs w:val="24"/>
          <w:lang w:eastAsia="zh-Hans"/>
        </w:rPr>
        <w:t>或授权代表（签字）：</w:t>
      </w:r>
    </w:p>
    <w:p w14:paraId="1AE5F320">
      <w:pPr>
        <w:pStyle w:val="2"/>
        <w:rPr>
          <w:lang w:eastAsia="zh-Hans"/>
        </w:rPr>
      </w:pPr>
    </w:p>
    <w:p w14:paraId="59B4308E">
      <w:pPr>
        <w:spacing w:line="360" w:lineRule="auto"/>
        <w:rPr>
          <w:rFonts w:ascii="Times New Roman" w:hAnsi="Times New Roman" w:eastAsia="仿宋_GB2312" w:cs="Times New Roman"/>
          <w:sz w:val="24"/>
          <w:szCs w:val="24"/>
        </w:rPr>
      </w:pPr>
    </w:p>
    <w:p w14:paraId="4A532C6A">
      <w:pPr>
        <w:pStyle w:val="2"/>
        <w:rPr>
          <w:rFonts w:hint="eastAsia"/>
        </w:rPr>
      </w:pPr>
    </w:p>
    <w:p w14:paraId="5566E413">
      <w:pPr>
        <w:spacing w:line="360" w:lineRule="auto"/>
        <w:ind w:left="2036" w:leftChars="284" w:hanging="1440" w:hangingChars="600"/>
        <w:rPr>
          <w:rFonts w:hint="default" w:ascii="Times New Roman" w:hAnsi="Times New Roman" w:eastAsia="仿宋_GB2312" w:cs="Times New Roman"/>
          <w:sz w:val="24"/>
          <w:szCs w:val="24"/>
          <w:lang w:eastAsia="zh-Hans"/>
        </w:rPr>
      </w:pPr>
      <w:r>
        <w:rPr>
          <w:rFonts w:hint="default" w:ascii="Times New Roman" w:hAnsi="Times New Roman" w:eastAsia="仿宋_GB2312" w:cs="Times New Roman"/>
          <w:sz w:val="24"/>
          <w:szCs w:val="24"/>
          <w:lang w:eastAsia="zh-Hans"/>
        </w:rPr>
        <w:t>乙方（盖章）：</w:t>
      </w:r>
    </w:p>
    <w:p w14:paraId="119F77D0">
      <w:pPr>
        <w:pStyle w:val="2"/>
        <w:rPr>
          <w:lang w:eastAsia="zh-Hans"/>
        </w:rPr>
      </w:pPr>
    </w:p>
    <w:p w14:paraId="4EE93627">
      <w:pPr>
        <w:spacing w:line="360" w:lineRule="auto"/>
        <w:ind w:left="2036" w:leftChars="284" w:hanging="1440" w:hangingChars="600"/>
        <w:rPr>
          <w:rFonts w:hint="default" w:ascii="Times New Roman" w:hAnsi="Times New Roman" w:eastAsia="仿宋_GB2312" w:cs="Times New Roman"/>
          <w:sz w:val="24"/>
          <w:szCs w:val="24"/>
          <w:lang w:eastAsia="zh-Hans"/>
        </w:rPr>
      </w:pPr>
      <w:r>
        <w:rPr>
          <w:rFonts w:hint="default" w:ascii="Times New Roman" w:hAnsi="Times New Roman" w:eastAsia="仿宋_GB2312" w:cs="Times New Roman"/>
          <w:sz w:val="24"/>
          <w:szCs w:val="24"/>
          <w:lang w:eastAsia="zh-Hans"/>
        </w:rPr>
        <w:t>法定代表人或授权代表（签字）：</w:t>
      </w:r>
    </w:p>
    <w:p w14:paraId="3D8CBB74">
      <w:pPr>
        <w:pStyle w:val="2"/>
        <w:rPr>
          <w:lang w:eastAsia="zh-Hans"/>
        </w:rPr>
      </w:pPr>
    </w:p>
    <w:p w14:paraId="0E5D3B1A">
      <w:pPr>
        <w:pStyle w:val="2"/>
        <w:rPr>
          <w:rFonts w:hint="eastAsia"/>
        </w:rPr>
      </w:pPr>
    </w:p>
    <w:p w14:paraId="2DAF8C45">
      <w:pPr>
        <w:rPr>
          <w:rFonts w:hint="eastAsia"/>
        </w:rPr>
      </w:pPr>
    </w:p>
    <w:p w14:paraId="274D47CE">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签约地点：</w:t>
      </w:r>
      <w:r>
        <w:rPr>
          <w:rFonts w:hint="default" w:ascii="Times New Roman" w:hAnsi="Times New Roman" w:eastAsia="仿宋_GB2312" w:cs="Times New Roman"/>
          <w:sz w:val="24"/>
          <w:szCs w:val="24"/>
          <w:lang w:val="en-US" w:eastAsia="zh-CN"/>
        </w:rPr>
        <w:t>三亚崖州湾科技城</w:t>
      </w:r>
    </w:p>
    <w:p w14:paraId="7EB930A6">
      <w:pPr>
        <w:spacing w:line="360" w:lineRule="auto"/>
        <w:ind w:firstLine="480" w:firstLineChars="200"/>
        <w:rPr>
          <w:rFonts w:ascii="Times New Roman" w:hAnsi="Times New Roman" w:eastAsia="仿宋_GB2312" w:cs="Times New Roman"/>
          <w:sz w:val="24"/>
          <w:szCs w:val="24"/>
          <w:lang w:eastAsia="zh-Hans"/>
        </w:rPr>
      </w:pPr>
      <w:r>
        <w:rPr>
          <w:rFonts w:hint="default" w:ascii="Times New Roman" w:hAnsi="Times New Roman" w:eastAsia="仿宋_GB2312" w:cs="Times New Roman"/>
          <w:sz w:val="24"/>
          <w:szCs w:val="24"/>
          <w:lang w:eastAsia="zh-Hans"/>
        </w:rPr>
        <w:t>签约时间：</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Hans"/>
        </w:rPr>
        <w:t xml:space="preserve">年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eastAsia="zh-Hans"/>
        </w:rPr>
        <w:t xml:space="preserve">月 </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Hans"/>
        </w:rPr>
        <w:t xml:space="preserve"> 日</w:t>
      </w:r>
    </w:p>
    <w:p w14:paraId="1D480738">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14:paraId="0EBABE33"/>
    <w:sectPr>
      <w:headerReference r:id="rId3" w:type="default"/>
      <w:footerReference r:id="rId4" w:type="default"/>
      <w:footerReference r:id="rId5" w:type="even"/>
      <w:pgSz w:w="11906" w:h="16838"/>
      <w:pgMar w:top="1440" w:right="1753" w:bottom="1440" w:left="175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173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96752">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C96752">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EBC9C">
    <w:pPr>
      <w:pStyle w:val="4"/>
      <w:framePr w:wrap="around" w:vAnchor="text" w:hAnchor="margin" w:xAlign="center" w:y="1"/>
      <w:rPr>
        <w:rStyle w:val="8"/>
      </w:rPr>
    </w:pPr>
    <w:r>
      <w:fldChar w:fldCharType="begin"/>
    </w:r>
    <w:r>
      <w:rPr>
        <w:rStyle w:val="8"/>
      </w:rPr>
      <w:instrText xml:space="preserve">PAGE  </w:instrText>
    </w:r>
    <w:r>
      <w:fldChar w:fldCharType="end"/>
    </w:r>
  </w:p>
  <w:p w14:paraId="1F109E3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015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258B4"/>
    <w:multiLevelType w:val="multilevel"/>
    <w:tmpl w:val="784258B4"/>
    <w:lvl w:ilvl="0" w:tentative="0">
      <w:start w:val="1"/>
      <w:numFmt w:val="japaneseCounting"/>
      <w:lvlText w:val="第%1条"/>
      <w:lvlJc w:val="left"/>
      <w:pPr>
        <w:tabs>
          <w:tab w:val="left" w:pos="720"/>
        </w:tabs>
        <w:ind w:left="720" w:hanging="720"/>
      </w:pPr>
      <w:rPr>
        <w:rFonts w:hint="eastAsia"/>
        <w:b/>
      </w:rPr>
    </w:lvl>
    <w:lvl w:ilvl="1" w:tentative="0">
      <w:start w:val="1"/>
      <w:numFmt w:val="decimal"/>
      <w:lvlText w:val="%1.%2"/>
      <w:lvlJc w:val="left"/>
      <w:pPr>
        <w:tabs>
          <w:tab w:val="left" w:pos="1620"/>
        </w:tabs>
        <w:ind w:left="1620" w:hanging="360"/>
      </w:pPr>
      <w:rPr>
        <w:rFonts w:ascii="Times New Roman" w:hAnsi="Times New Roman" w:eastAsia="Times New Roman" w:cs="Times New Roman"/>
      </w:rPr>
    </w:lvl>
    <w:lvl w:ilvl="2" w:tentative="0">
      <w:start w:val="1"/>
      <w:numFmt w:val="decimal"/>
      <w:lvlText w:val="（%3）"/>
      <w:lvlJc w:val="left"/>
      <w:pPr>
        <w:tabs>
          <w:tab w:val="left" w:pos="1980"/>
        </w:tabs>
        <w:ind w:left="1980" w:hanging="720"/>
      </w:pPr>
      <w:rPr>
        <w:rFonts w:hint="eastAsia"/>
      </w:rPr>
    </w:lvl>
    <w:lvl w:ilvl="3" w:tentative="0">
      <w:start w:val="1"/>
      <w:numFmt w:val="decimal"/>
      <w:lvlText w:val="%4．"/>
      <w:lvlJc w:val="left"/>
      <w:pPr>
        <w:tabs>
          <w:tab w:val="left" w:pos="2040"/>
        </w:tabs>
        <w:ind w:left="2040" w:hanging="36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D38F0"/>
    <w:rsid w:val="03373286"/>
    <w:rsid w:val="0708351A"/>
    <w:rsid w:val="10E6491D"/>
    <w:rsid w:val="15EB4733"/>
    <w:rsid w:val="17563E2E"/>
    <w:rsid w:val="1AB82325"/>
    <w:rsid w:val="20DF692E"/>
    <w:rsid w:val="21C67E02"/>
    <w:rsid w:val="29192F0D"/>
    <w:rsid w:val="2CC60AC9"/>
    <w:rsid w:val="307F3F9D"/>
    <w:rsid w:val="339715FE"/>
    <w:rsid w:val="37EFD21D"/>
    <w:rsid w:val="3CFC4CDB"/>
    <w:rsid w:val="3DA037A5"/>
    <w:rsid w:val="451F76A5"/>
    <w:rsid w:val="45414EDE"/>
    <w:rsid w:val="55142657"/>
    <w:rsid w:val="674548F2"/>
    <w:rsid w:val="689A0C6D"/>
    <w:rsid w:val="6A264D2E"/>
    <w:rsid w:val="6AA14535"/>
    <w:rsid w:val="6C8C3D29"/>
    <w:rsid w:val="6FD06793"/>
    <w:rsid w:val="76261D92"/>
    <w:rsid w:val="9FFF52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3697</Words>
  <Characters>3954</Characters>
  <Lines>0</Lines>
  <Paragraphs>0</Paragraphs>
  <TotalTime>9</TotalTime>
  <ScaleCrop>false</ScaleCrop>
  <LinksUpToDate>false</LinksUpToDate>
  <CharactersWithSpaces>4235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2025-11-26T18:08:00Z</dcterms:created>
  <dc:creator>lenovo</dc:creator>
  <cp:lastModifiedBy>zw</cp:lastModifiedBy>
  <dcterms:modified xsi:type="dcterms:W3CDTF">2025-11-26T08:23:06Z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eyJoZGlkIjoiMzUwMTI2ZmQ4YWRjZDI5YjgwMzgzNzZkYmRkZTVmMGEiLCJ1c2VySWQiOiIzNTQ3MzkzNTYifQ==</vt:lpwstr>
  </property>
  <property fmtid="{D5CDD505-2E9C-101B-9397-08002B2CF9AE}" pid="4" name="ICV">
    <vt:lpwstr>71D4611A6BCE44C7B8F8BBBDB8C13F85_12</vt:lpwstr>
  </property>
</Properties>
</file>